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DC466" w14:textId="59C1C485" w:rsidR="000A5BE9" w:rsidRPr="000A5BE9" w:rsidRDefault="000A5BE9" w:rsidP="000A5BE9">
      <w:pPr>
        <w:rPr>
          <w:lang w:val="sv-SE"/>
        </w:rPr>
      </w:pPr>
      <w:r>
        <w:rPr>
          <w:rFonts w:ascii="Arial" w:hAnsi="Arial"/>
          <w:b/>
          <w:lang w:val="sv-SE"/>
        </w:rPr>
        <w:t>STADGAR FÖR FÖRENINGEN SVERIGES TEAM</w:t>
      </w:r>
      <w:r w:rsidR="00FC6527">
        <w:rPr>
          <w:rFonts w:ascii="Arial" w:hAnsi="Arial"/>
          <w:b/>
          <w:lang w:val="sv-SE"/>
        </w:rPr>
        <w:t>COACHER</w:t>
      </w:r>
    </w:p>
    <w:p w14:paraId="1F145A45"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p>
    <w:p w14:paraId="6AD7BB0B"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p>
    <w:p w14:paraId="712F74C0"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b/>
          <w:sz w:val="20"/>
          <w:lang w:val="sv-SE"/>
        </w:rPr>
        <w:t>§ 1 Föreningens firma</w:t>
      </w:r>
      <w:r>
        <w:rPr>
          <w:rFonts w:ascii="Arial" w:hAnsi="Arial"/>
          <w:sz w:val="20"/>
          <w:lang w:val="sv-SE"/>
        </w:rPr>
        <w:t xml:space="preserve"> </w:t>
      </w:r>
    </w:p>
    <w:p w14:paraId="449EEF59"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p>
    <w:p w14:paraId="5E300973" w14:textId="799D12EE"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sz w:val="20"/>
          <w:lang w:val="sv-SE"/>
        </w:rPr>
        <w:t>Föreningens firma är Sveriges team</w:t>
      </w:r>
      <w:r w:rsidR="00FC6527">
        <w:rPr>
          <w:rFonts w:ascii="Arial" w:hAnsi="Arial"/>
          <w:sz w:val="20"/>
          <w:lang w:val="sv-SE"/>
        </w:rPr>
        <w:t>coacher</w:t>
      </w:r>
    </w:p>
    <w:p w14:paraId="73E765DA"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p>
    <w:p w14:paraId="0F3B5DAD"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b/>
          <w:sz w:val="20"/>
          <w:lang w:val="sv-SE"/>
        </w:rPr>
        <w:t>§ 2 Föreningens ändamål</w:t>
      </w:r>
    </w:p>
    <w:p w14:paraId="73856486"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p>
    <w:p w14:paraId="2AA90D31" w14:textId="5058F94F" w:rsidR="000A5BE9" w:rsidRDefault="00FC6527"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sidRPr="00FC6527">
        <w:rPr>
          <w:rFonts w:ascii="Arial" w:hAnsi="Arial"/>
          <w:sz w:val="20"/>
          <w:lang w:val="sv-SE"/>
        </w:rPr>
        <w:t>Föreningen har till ändamål att informera om och utveckla svensk systemisk teamcoaching.</w:t>
      </w:r>
    </w:p>
    <w:p w14:paraId="006131FB" w14:textId="77777777" w:rsidR="00FC6527" w:rsidRDefault="00FC6527"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p>
    <w:p w14:paraId="6DD6AC9F" w14:textId="4C4B6A44" w:rsidR="00A108BF" w:rsidRDefault="00FC6527" w:rsidP="00A108BF">
      <w:pPr>
        <w:tabs>
          <w:tab w:val="left" w:pos="0"/>
          <w:tab w:val="left" w:pos="1296"/>
          <w:tab w:val="left" w:pos="2592"/>
          <w:tab w:val="left" w:pos="3888"/>
          <w:tab w:val="left" w:pos="5184"/>
          <w:tab w:val="left" w:pos="6480"/>
          <w:tab w:val="left" w:pos="7776"/>
          <w:tab w:val="left" w:pos="9072"/>
        </w:tabs>
        <w:rPr>
          <w:rFonts w:ascii="Arial" w:hAnsi="Arial"/>
          <w:sz w:val="20"/>
          <w:lang w:val="sv-SE"/>
        </w:rPr>
      </w:pPr>
      <w:r w:rsidRPr="00FC6527">
        <w:rPr>
          <w:rFonts w:ascii="Arial" w:hAnsi="Arial"/>
          <w:sz w:val="20"/>
          <w:lang w:val="sv-SE"/>
        </w:rPr>
        <w:t>Föreningen ska uppfylla sitt ändamål genom att sprida kunskap, utbilda, arbeta för kvalitetssäkring, utbyta kunskaper och erfarenheter samt följa forskningsutvecklingen inom teamcoachingen globalt.</w:t>
      </w:r>
    </w:p>
    <w:p w14:paraId="4EB900D9"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p>
    <w:p w14:paraId="2A626C76" w14:textId="5435825D"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b/>
          <w:sz w:val="20"/>
          <w:lang w:val="sv-SE"/>
        </w:rPr>
        <w:t>§</w:t>
      </w:r>
      <w:r>
        <w:rPr>
          <w:rFonts w:ascii="WP TypographicSymbols" w:hAnsi="WP TypographicSymbols"/>
          <w:b/>
          <w:sz w:val="20"/>
          <w:lang w:val="sv-SE"/>
        </w:rPr>
        <w:t></w:t>
      </w:r>
      <w:r>
        <w:rPr>
          <w:rFonts w:ascii="Arial" w:hAnsi="Arial"/>
          <w:b/>
          <w:sz w:val="20"/>
          <w:lang w:val="sv-SE"/>
        </w:rPr>
        <w:t>3 Föreningens säte</w:t>
      </w:r>
      <w:r>
        <w:rPr>
          <w:rFonts w:ascii="Arial" w:hAnsi="Arial"/>
          <w:sz w:val="20"/>
          <w:lang w:val="sv-SE"/>
        </w:rPr>
        <w:t xml:space="preserve"> </w:t>
      </w:r>
    </w:p>
    <w:p w14:paraId="1CE7A65D"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p>
    <w:p w14:paraId="7DE5F9CD" w14:textId="30ADB5D6"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sz w:val="20"/>
          <w:lang w:val="sv-SE"/>
        </w:rPr>
        <w:t>Föreningen har sitt säte i Stockholm, Stockholms kommun.</w:t>
      </w:r>
    </w:p>
    <w:p w14:paraId="7AAD1A44"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p>
    <w:p w14:paraId="5DD59903"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p>
    <w:p w14:paraId="665C0119" w14:textId="263B2EBC"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b/>
          <w:sz w:val="20"/>
          <w:lang w:val="sv-SE"/>
        </w:rPr>
        <w:t>§</w:t>
      </w:r>
      <w:r>
        <w:rPr>
          <w:rFonts w:ascii="WP TypographicSymbols" w:hAnsi="WP TypographicSymbols"/>
          <w:b/>
          <w:sz w:val="20"/>
          <w:lang w:val="sv-SE"/>
        </w:rPr>
        <w:t></w:t>
      </w:r>
      <w:r>
        <w:rPr>
          <w:rFonts w:ascii="Arial" w:hAnsi="Arial"/>
          <w:b/>
          <w:sz w:val="20"/>
          <w:lang w:val="sv-SE"/>
        </w:rPr>
        <w:t xml:space="preserve">4 </w:t>
      </w:r>
      <w:r w:rsidR="00735883">
        <w:rPr>
          <w:rFonts w:ascii="Arial" w:hAnsi="Arial"/>
          <w:b/>
          <w:sz w:val="20"/>
          <w:lang w:val="sv-SE"/>
        </w:rPr>
        <w:t>Medlemskap</w:t>
      </w:r>
    </w:p>
    <w:p w14:paraId="72A30355"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p>
    <w:p w14:paraId="6997BD3E" w14:textId="77777777" w:rsidR="00735883" w:rsidRDefault="00FC6527" w:rsidP="00735883">
      <w:pPr>
        <w:rPr>
          <w:rFonts w:ascii="Arial" w:hAnsi="Arial" w:cs="Arial"/>
          <w:sz w:val="20"/>
          <w:szCs w:val="20"/>
          <w:lang w:val="sv-SE"/>
        </w:rPr>
      </w:pPr>
      <w:r w:rsidRPr="00735883">
        <w:rPr>
          <w:rFonts w:ascii="Arial" w:hAnsi="Arial" w:cs="Arial"/>
          <w:sz w:val="20"/>
          <w:szCs w:val="20"/>
          <w:lang w:val="sv-SE"/>
        </w:rPr>
        <w:t xml:space="preserve">Medlemskap kan erhållas av individer som stödjer föreningens syfte. </w:t>
      </w:r>
    </w:p>
    <w:p w14:paraId="30F5CEBF" w14:textId="77777777" w:rsidR="00735883" w:rsidRDefault="00735883" w:rsidP="00735883">
      <w:pPr>
        <w:rPr>
          <w:rFonts w:ascii="Arial" w:hAnsi="Arial" w:cs="Arial"/>
          <w:sz w:val="20"/>
          <w:szCs w:val="20"/>
          <w:lang w:val="sv-SE"/>
        </w:rPr>
      </w:pPr>
    </w:p>
    <w:p w14:paraId="6C8A55CF" w14:textId="7D43E6AF" w:rsidR="00FC6527" w:rsidRPr="00735883" w:rsidRDefault="00FC6527" w:rsidP="00735883">
      <w:pPr>
        <w:rPr>
          <w:rFonts w:ascii="Arial" w:hAnsi="Arial" w:cs="Arial"/>
          <w:sz w:val="20"/>
          <w:szCs w:val="20"/>
          <w:lang w:val="sv-SE"/>
        </w:rPr>
      </w:pPr>
      <w:r w:rsidRPr="00735883">
        <w:rPr>
          <w:rFonts w:ascii="Arial" w:hAnsi="Arial" w:cs="Arial"/>
          <w:sz w:val="20"/>
          <w:szCs w:val="20"/>
          <w:lang w:val="sv-SE"/>
        </w:rPr>
        <w:t>Medlemskap beviljas av styrelsen.</w:t>
      </w:r>
    </w:p>
    <w:p w14:paraId="59A6E9AC" w14:textId="77777777" w:rsidR="00A108BF" w:rsidRPr="00FC6527" w:rsidRDefault="00A108BF" w:rsidP="00A108BF">
      <w:pPr>
        <w:rPr>
          <w:lang w:val="sv-SE"/>
        </w:rPr>
      </w:pPr>
    </w:p>
    <w:p w14:paraId="735F5D73"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b/>
          <w:sz w:val="20"/>
          <w:lang w:val="sv-SE"/>
        </w:rPr>
        <w:t>§</w:t>
      </w:r>
      <w:r>
        <w:rPr>
          <w:rFonts w:ascii="WP TypographicSymbols" w:hAnsi="WP TypographicSymbols"/>
          <w:b/>
          <w:sz w:val="20"/>
          <w:lang w:val="sv-SE"/>
        </w:rPr>
        <w:t></w:t>
      </w:r>
      <w:r>
        <w:rPr>
          <w:rFonts w:ascii="Arial" w:hAnsi="Arial"/>
          <w:b/>
          <w:sz w:val="20"/>
          <w:lang w:val="sv-SE"/>
        </w:rPr>
        <w:t>5</w:t>
      </w:r>
      <w:r>
        <w:rPr>
          <w:rFonts w:ascii="Arial" w:hAnsi="Arial"/>
          <w:sz w:val="20"/>
          <w:lang w:val="sv-SE"/>
        </w:rPr>
        <w:t xml:space="preserve"> </w:t>
      </w:r>
      <w:r>
        <w:rPr>
          <w:rFonts w:ascii="Arial" w:hAnsi="Arial"/>
          <w:b/>
          <w:sz w:val="20"/>
          <w:lang w:val="sv-SE"/>
        </w:rPr>
        <w:t>Medlemsavgifter</w:t>
      </w:r>
    </w:p>
    <w:p w14:paraId="2C90E92F"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p>
    <w:p w14:paraId="32984F83" w14:textId="120AD6AB"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b/>
          <w:sz w:val="20"/>
          <w:lang w:val="sv-SE"/>
        </w:rPr>
      </w:pPr>
      <w:r>
        <w:rPr>
          <w:rFonts w:ascii="Arial" w:hAnsi="Arial"/>
          <w:sz w:val="20"/>
          <w:lang w:val="sv-SE"/>
        </w:rPr>
        <w:t>Medlem ska betala den medlemsavgift som årligen fastställs av årsmötet.</w:t>
      </w:r>
    </w:p>
    <w:p w14:paraId="182F3147"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b/>
          <w:sz w:val="20"/>
          <w:lang w:val="sv-SE"/>
        </w:rPr>
      </w:pPr>
    </w:p>
    <w:p w14:paraId="65823EB7"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b/>
          <w:sz w:val="20"/>
          <w:lang w:val="sv-SE"/>
        </w:rPr>
        <w:t>§</w:t>
      </w:r>
      <w:r>
        <w:rPr>
          <w:rFonts w:ascii="WP TypographicSymbols" w:hAnsi="WP TypographicSymbols"/>
          <w:b/>
          <w:sz w:val="20"/>
          <w:lang w:val="sv-SE"/>
        </w:rPr>
        <w:t></w:t>
      </w:r>
      <w:r>
        <w:rPr>
          <w:rFonts w:ascii="Arial" w:hAnsi="Arial"/>
          <w:b/>
          <w:sz w:val="20"/>
          <w:lang w:val="sv-SE"/>
        </w:rPr>
        <w:t>6 Styrelsen</w:t>
      </w:r>
    </w:p>
    <w:p w14:paraId="50ACEF16"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p>
    <w:p w14:paraId="155CFB75" w14:textId="6EFB665C"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sz w:val="20"/>
          <w:lang w:val="sv-SE"/>
        </w:rPr>
        <w:t xml:space="preserve">Styrelsen består av </w:t>
      </w:r>
      <w:r w:rsidR="00FC6527">
        <w:rPr>
          <w:rFonts w:ascii="Arial" w:hAnsi="Arial"/>
          <w:sz w:val="20"/>
          <w:lang w:val="sv-SE"/>
        </w:rPr>
        <w:t>fem ledamöter</w:t>
      </w:r>
      <w:r>
        <w:rPr>
          <w:rFonts w:ascii="Arial" w:hAnsi="Arial"/>
          <w:sz w:val="20"/>
          <w:lang w:val="sv-SE"/>
        </w:rPr>
        <w:t xml:space="preserve">. Styrelsen utser inom sig ordförande, </w:t>
      </w:r>
      <w:r w:rsidR="00FC6527">
        <w:rPr>
          <w:rFonts w:ascii="Arial" w:hAnsi="Arial"/>
          <w:sz w:val="20"/>
          <w:lang w:val="sv-SE"/>
        </w:rPr>
        <w:t xml:space="preserve">vice ordförande, </w:t>
      </w:r>
      <w:r>
        <w:rPr>
          <w:rFonts w:ascii="Arial" w:hAnsi="Arial"/>
          <w:sz w:val="20"/>
          <w:lang w:val="sv-SE"/>
        </w:rPr>
        <w:t xml:space="preserve">sekreterare, kassör och de övriga </w:t>
      </w:r>
      <w:proofErr w:type="gramStart"/>
      <w:r w:rsidR="00FC6527">
        <w:rPr>
          <w:rFonts w:ascii="Arial" w:hAnsi="Arial"/>
          <w:sz w:val="20"/>
          <w:lang w:val="sv-SE"/>
        </w:rPr>
        <w:t>poster</w:t>
      </w:r>
      <w:r>
        <w:rPr>
          <w:rFonts w:ascii="Arial" w:hAnsi="Arial"/>
          <w:sz w:val="20"/>
          <w:lang w:val="sv-SE"/>
        </w:rPr>
        <w:t xml:space="preserve"> föreningen</w:t>
      </w:r>
      <w:proofErr w:type="gramEnd"/>
      <w:r>
        <w:rPr>
          <w:rFonts w:ascii="Arial" w:hAnsi="Arial"/>
          <w:sz w:val="20"/>
          <w:lang w:val="sv-SE"/>
        </w:rPr>
        <w:t xml:space="preserve"> anser sig behöva. </w:t>
      </w:r>
    </w:p>
    <w:p w14:paraId="2B277087"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p>
    <w:p w14:paraId="2314A74A"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b/>
          <w:sz w:val="20"/>
          <w:lang w:val="sv-SE"/>
        </w:rPr>
      </w:pPr>
      <w:r>
        <w:rPr>
          <w:rFonts w:ascii="Arial" w:hAnsi="Arial"/>
          <w:b/>
          <w:sz w:val="20"/>
          <w:lang w:val="sv-SE"/>
        </w:rPr>
        <w:t>§ 7 Styrelsens uppgifter</w:t>
      </w:r>
    </w:p>
    <w:p w14:paraId="6A6276DB"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p>
    <w:p w14:paraId="5E769981"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sz w:val="20"/>
          <w:lang w:val="sv-SE"/>
        </w:rPr>
        <w:t xml:space="preserve">Styrelsen företräder föreningen, bevakar dess intressen och handhar dess angelägenheter. Styrelsen beslutar å föreningens vägnar såvida inte annat föreskrivs i dessa stadgar. Styrelsen ska verkställa av årsmötet fattade beslut, handha föreningens ekonomiska angelägenheter och föra räkenskaper, samt avge årsredovisning till årsstämman för det senaste räkenskapsåret. </w:t>
      </w:r>
    </w:p>
    <w:p w14:paraId="06EBE3ED"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sz w:val="20"/>
          <w:lang w:val="sv-SE"/>
        </w:rPr>
        <w:t>Styrelsen sammanträder när ordföranden finner det erforderligt eller om minst tre styrelseledamöter begär detta.</w:t>
      </w:r>
    </w:p>
    <w:p w14:paraId="2293AA74"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p>
    <w:p w14:paraId="15FEF631"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sz w:val="20"/>
          <w:lang w:val="sv-SE"/>
        </w:rPr>
        <w:t xml:space="preserve">Styrelsen är beslutsför då minst </w:t>
      </w:r>
      <w:r w:rsidR="00A108BF">
        <w:rPr>
          <w:rFonts w:ascii="Arial" w:hAnsi="Arial"/>
          <w:sz w:val="20"/>
          <w:lang w:val="sv-SE"/>
        </w:rPr>
        <w:t>3</w:t>
      </w:r>
      <w:r>
        <w:rPr>
          <w:rFonts w:ascii="Arial" w:hAnsi="Arial"/>
          <w:sz w:val="20"/>
          <w:lang w:val="sv-SE"/>
        </w:rPr>
        <w:t xml:space="preserve"> personer är närvarande. Styrelsebeslut fattas med enkel majoritet. Vid lika röstetal gäller den mening ordföranden biträder, dock sker avgörandet vid val genom lottning.</w:t>
      </w:r>
    </w:p>
    <w:p w14:paraId="7137654D"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p>
    <w:p w14:paraId="75364151"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sz w:val="20"/>
          <w:lang w:val="sv-SE"/>
        </w:rPr>
        <w:t>Föreningens firma tecknas av föreningens ordförande och/eller ledamot som därtill utses.</w:t>
      </w:r>
    </w:p>
    <w:p w14:paraId="3D74B47D"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b/>
          <w:sz w:val="20"/>
          <w:lang w:val="sv-SE"/>
        </w:rPr>
      </w:pPr>
    </w:p>
    <w:p w14:paraId="413D0730"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b/>
          <w:sz w:val="20"/>
          <w:lang w:val="sv-SE"/>
        </w:rPr>
        <w:t>§</w:t>
      </w:r>
      <w:r>
        <w:rPr>
          <w:rFonts w:ascii="WP TypographicSymbols" w:hAnsi="WP TypographicSymbols"/>
          <w:b/>
          <w:sz w:val="20"/>
          <w:lang w:val="sv-SE"/>
        </w:rPr>
        <w:t></w:t>
      </w:r>
      <w:r>
        <w:rPr>
          <w:rFonts w:ascii="WP TypographicSymbols" w:hAnsi="WP TypographicSymbols"/>
          <w:b/>
          <w:sz w:val="20"/>
          <w:lang w:val="sv-SE"/>
        </w:rPr>
        <w:t></w:t>
      </w:r>
      <w:r>
        <w:rPr>
          <w:rFonts w:ascii="Arial" w:hAnsi="Arial"/>
          <w:b/>
          <w:sz w:val="20"/>
          <w:lang w:val="sv-SE"/>
        </w:rPr>
        <w:t xml:space="preserve"> Räkenskaper</w:t>
      </w:r>
    </w:p>
    <w:p w14:paraId="5D4985DE"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p>
    <w:p w14:paraId="68A16FC9"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sz w:val="20"/>
          <w:lang w:val="sv-SE"/>
        </w:rPr>
        <w:t>Räkenskapsår ska vara kalenderår.</w:t>
      </w:r>
    </w:p>
    <w:p w14:paraId="04410696"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sz w:val="20"/>
          <w:lang w:val="sv-SE"/>
        </w:rPr>
        <w:t xml:space="preserve">Styrelsens årsredovisning ska överlämnas till föreningens revisorer senast den </w:t>
      </w:r>
      <w:r w:rsidR="00A108BF">
        <w:rPr>
          <w:rFonts w:ascii="Arial" w:hAnsi="Arial"/>
          <w:sz w:val="20"/>
          <w:lang w:val="sv-SE"/>
        </w:rPr>
        <w:t>28 februari</w:t>
      </w:r>
      <w:r>
        <w:rPr>
          <w:rFonts w:ascii="Arial" w:hAnsi="Arial"/>
          <w:sz w:val="20"/>
          <w:lang w:val="sv-SE"/>
        </w:rPr>
        <w:t>.</w:t>
      </w:r>
    </w:p>
    <w:p w14:paraId="009EFC3B"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p>
    <w:p w14:paraId="6E3F035A"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b/>
          <w:sz w:val="20"/>
          <w:lang w:val="sv-SE"/>
        </w:rPr>
        <w:t>§</w:t>
      </w:r>
      <w:r>
        <w:rPr>
          <w:rFonts w:ascii="Arial" w:hAnsi="Arial"/>
          <w:sz w:val="20"/>
          <w:lang w:val="sv-SE"/>
        </w:rPr>
        <w:t xml:space="preserve"> </w:t>
      </w:r>
      <w:r>
        <w:rPr>
          <w:rFonts w:ascii="Arial" w:hAnsi="Arial"/>
          <w:b/>
          <w:sz w:val="20"/>
          <w:lang w:val="sv-SE"/>
        </w:rPr>
        <w:t>9 Revisorer</w:t>
      </w:r>
    </w:p>
    <w:p w14:paraId="02707C13"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p>
    <w:p w14:paraId="3054A4F8"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sz w:val="20"/>
          <w:lang w:val="sv-SE"/>
        </w:rPr>
        <w:t xml:space="preserve">Styrelsens förvaltning ska årligen granskas av två på årsmötet utsedda revisorer. Revisorerna ska senast den </w:t>
      </w:r>
      <w:r w:rsidR="00A108BF">
        <w:rPr>
          <w:rFonts w:ascii="Arial" w:hAnsi="Arial"/>
          <w:sz w:val="20"/>
          <w:lang w:val="sv-SE"/>
        </w:rPr>
        <w:t xml:space="preserve">21 mars </w:t>
      </w:r>
      <w:r>
        <w:rPr>
          <w:rFonts w:ascii="Arial" w:hAnsi="Arial"/>
          <w:sz w:val="20"/>
          <w:lang w:val="sv-SE"/>
        </w:rPr>
        <w:t>avge sin revisionsberättelse.</w:t>
      </w:r>
    </w:p>
    <w:p w14:paraId="305462AB"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p>
    <w:p w14:paraId="28D20672" w14:textId="77777777" w:rsidR="00735883" w:rsidRDefault="00735883">
      <w:pPr>
        <w:widowControl/>
        <w:autoSpaceDE/>
        <w:autoSpaceDN/>
        <w:adjustRightInd/>
        <w:spacing w:after="160" w:line="259" w:lineRule="auto"/>
        <w:rPr>
          <w:rFonts w:ascii="Arial" w:hAnsi="Arial"/>
          <w:b/>
          <w:sz w:val="20"/>
          <w:lang w:val="sv-SE"/>
        </w:rPr>
      </w:pPr>
      <w:r>
        <w:rPr>
          <w:rFonts w:ascii="Arial" w:hAnsi="Arial"/>
          <w:b/>
          <w:sz w:val="20"/>
          <w:lang w:val="sv-SE"/>
        </w:rPr>
        <w:br w:type="page"/>
      </w:r>
    </w:p>
    <w:p w14:paraId="305A17DC" w14:textId="15BDAE3D"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b/>
          <w:sz w:val="20"/>
          <w:lang w:val="sv-SE"/>
        </w:rPr>
        <w:lastRenderedPageBreak/>
        <w:t>§</w:t>
      </w:r>
      <w:r>
        <w:rPr>
          <w:rFonts w:ascii="WP TypographicSymbols" w:hAnsi="WP TypographicSymbols"/>
          <w:b/>
          <w:sz w:val="20"/>
          <w:lang w:val="sv-SE"/>
        </w:rPr>
        <w:t></w:t>
      </w:r>
      <w:r>
        <w:rPr>
          <w:rFonts w:ascii="Arial" w:hAnsi="Arial"/>
          <w:b/>
          <w:sz w:val="20"/>
          <w:lang w:val="sv-SE"/>
        </w:rPr>
        <w:t>10 Årsmöte</w:t>
      </w:r>
    </w:p>
    <w:p w14:paraId="0B520F51"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p>
    <w:p w14:paraId="66225956" w14:textId="6B599219"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sz w:val="20"/>
          <w:lang w:val="sv-SE"/>
        </w:rPr>
        <w:t xml:space="preserve">Ordinarie årsmöte, vilket är föreningens högsta beslutande organ, hålls årligen före den </w:t>
      </w:r>
      <w:r w:rsidR="00A108BF">
        <w:rPr>
          <w:rFonts w:ascii="Arial" w:hAnsi="Arial"/>
          <w:sz w:val="20"/>
          <w:lang w:val="sv-SE"/>
        </w:rPr>
        <w:t>15 maj</w:t>
      </w:r>
      <w:r>
        <w:rPr>
          <w:rFonts w:ascii="Arial" w:hAnsi="Arial"/>
          <w:sz w:val="20"/>
          <w:lang w:val="sv-SE"/>
        </w:rPr>
        <w:t xml:space="preserve"> på tid och plats som styrelsen bestämmer. Skriftlig kallelse </w:t>
      </w:r>
      <w:r w:rsidR="00FC6527">
        <w:rPr>
          <w:rFonts w:ascii="Arial" w:hAnsi="Arial"/>
          <w:sz w:val="20"/>
          <w:lang w:val="sv-SE"/>
        </w:rPr>
        <w:t xml:space="preserve">via </w:t>
      </w:r>
      <w:proofErr w:type="gramStart"/>
      <w:r w:rsidR="00FC6527">
        <w:rPr>
          <w:rFonts w:ascii="Arial" w:hAnsi="Arial"/>
          <w:sz w:val="20"/>
          <w:lang w:val="sv-SE"/>
        </w:rPr>
        <w:t>mail</w:t>
      </w:r>
      <w:proofErr w:type="gramEnd"/>
      <w:r w:rsidR="00FC6527">
        <w:rPr>
          <w:rFonts w:ascii="Arial" w:hAnsi="Arial"/>
          <w:sz w:val="20"/>
          <w:lang w:val="sv-SE"/>
        </w:rPr>
        <w:t xml:space="preserve"> </w:t>
      </w:r>
      <w:r>
        <w:rPr>
          <w:rFonts w:ascii="Arial" w:hAnsi="Arial"/>
          <w:sz w:val="20"/>
          <w:lang w:val="sv-SE"/>
        </w:rPr>
        <w:t xml:space="preserve">ska avsändas till alla medlemmar senast </w:t>
      </w:r>
      <w:r w:rsidR="00A108BF">
        <w:rPr>
          <w:rFonts w:ascii="Arial" w:hAnsi="Arial"/>
          <w:sz w:val="20"/>
          <w:lang w:val="sv-SE"/>
        </w:rPr>
        <w:t>14</w:t>
      </w:r>
      <w:r>
        <w:rPr>
          <w:rFonts w:ascii="Arial" w:hAnsi="Arial"/>
          <w:sz w:val="20"/>
          <w:lang w:val="sv-SE"/>
        </w:rPr>
        <w:t xml:space="preserve"> dagar före ordinarie årsmöte och senast </w:t>
      </w:r>
      <w:r w:rsidR="00A108BF">
        <w:rPr>
          <w:rFonts w:ascii="Arial" w:hAnsi="Arial"/>
          <w:sz w:val="20"/>
          <w:lang w:val="sv-SE"/>
        </w:rPr>
        <w:t xml:space="preserve">14 </w:t>
      </w:r>
      <w:r>
        <w:rPr>
          <w:rFonts w:ascii="Arial" w:hAnsi="Arial"/>
          <w:sz w:val="20"/>
          <w:lang w:val="sv-SE"/>
        </w:rPr>
        <w:t xml:space="preserve">dagar före extra årsmöte. </w:t>
      </w:r>
    </w:p>
    <w:p w14:paraId="4ECA19F3"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p>
    <w:p w14:paraId="3A5253B9"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sz w:val="20"/>
          <w:lang w:val="sv-SE"/>
        </w:rPr>
        <w:t>Vid ordinarie årsmöte ska följande ärenden behandlas:</w:t>
      </w:r>
    </w:p>
    <w:p w14:paraId="0362AEE3"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p>
    <w:p w14:paraId="7BDBE34C"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sz w:val="20"/>
          <w:lang w:val="sv-SE"/>
        </w:rPr>
        <w:t>1.  Val av ordförande och sekreterare för mötet.</w:t>
      </w:r>
    </w:p>
    <w:p w14:paraId="3DABDA96"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sz w:val="20"/>
          <w:lang w:val="sv-SE"/>
        </w:rPr>
        <w:t>2.  Fastställande av röstlängd för mötet.</w:t>
      </w:r>
    </w:p>
    <w:p w14:paraId="04ED8FA0"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sz w:val="20"/>
          <w:lang w:val="sv-SE"/>
        </w:rPr>
        <w:t>3.  Val av protokolljusterare och rösträknare.</w:t>
      </w:r>
    </w:p>
    <w:p w14:paraId="28ABAC84"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sz w:val="20"/>
          <w:lang w:val="sv-SE"/>
        </w:rPr>
        <w:t>4.  Fråga om mötet har utlysts på rätt sätt.</w:t>
      </w:r>
    </w:p>
    <w:p w14:paraId="5D06110E"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sz w:val="20"/>
          <w:lang w:val="sv-SE"/>
        </w:rPr>
        <w:t xml:space="preserve">5.  Fastställande av dagordning. </w:t>
      </w:r>
    </w:p>
    <w:p w14:paraId="4CC91C67"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sz w:val="20"/>
          <w:lang w:val="sv-SE"/>
        </w:rPr>
        <w:t>6.  a) Styrelsens verksamhetsberättelse för det senaste verksamhetsåret.</w:t>
      </w:r>
    </w:p>
    <w:p w14:paraId="5A537ED9"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sz w:val="20"/>
          <w:lang w:val="sv-SE"/>
        </w:rPr>
        <w:t xml:space="preserve">     b) Styrelsens förvaltningsberättelse (balans- och resultaträkning) för det senaste verksamhets-                            /räkenskapsåret.</w:t>
      </w:r>
    </w:p>
    <w:p w14:paraId="50362618"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sz w:val="20"/>
          <w:lang w:val="sv-SE"/>
        </w:rPr>
        <w:t>7.  Revisionsberättelsen för verksamhets-/räkenskapsåret.</w:t>
      </w:r>
    </w:p>
    <w:p w14:paraId="486049B3"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sz w:val="20"/>
          <w:lang w:val="sv-SE"/>
        </w:rPr>
        <w:t xml:space="preserve">8.  Fråga om ansvarsfrihet för styrelsen för den </w:t>
      </w:r>
      <w:proofErr w:type="gramStart"/>
      <w:r>
        <w:rPr>
          <w:rFonts w:ascii="Arial" w:hAnsi="Arial"/>
          <w:sz w:val="20"/>
          <w:lang w:val="sv-SE"/>
        </w:rPr>
        <w:t>tid revisionen</w:t>
      </w:r>
      <w:proofErr w:type="gramEnd"/>
      <w:r>
        <w:rPr>
          <w:rFonts w:ascii="Arial" w:hAnsi="Arial"/>
          <w:sz w:val="20"/>
          <w:lang w:val="sv-SE"/>
        </w:rPr>
        <w:t xml:space="preserve"> avser.</w:t>
      </w:r>
    </w:p>
    <w:p w14:paraId="30F82FD8"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sz w:val="20"/>
          <w:lang w:val="sv-SE"/>
        </w:rPr>
        <w:t>9.  Fastställande av medlemsavgifter.</w:t>
      </w:r>
    </w:p>
    <w:p w14:paraId="3C5046D0"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sz w:val="20"/>
          <w:lang w:val="sv-SE"/>
        </w:rPr>
        <w:t>10.Fastställande av ev. verksamhetsplan och behandling av budget för det kommande verksamhets-                      /räkenskapsåret.</w:t>
      </w:r>
    </w:p>
    <w:p w14:paraId="6EB96F21" w14:textId="23B8E198"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sz w:val="20"/>
          <w:lang w:val="sv-SE"/>
        </w:rPr>
        <w:t xml:space="preserve">11.Val av ordförande i föreningen för en tid av </w:t>
      </w:r>
      <w:r w:rsidR="00A108BF">
        <w:rPr>
          <w:rFonts w:ascii="Arial" w:hAnsi="Arial"/>
          <w:sz w:val="20"/>
          <w:lang w:val="sv-SE"/>
        </w:rPr>
        <w:t>1</w:t>
      </w:r>
      <w:r w:rsidR="00735883">
        <w:rPr>
          <w:rFonts w:ascii="Arial" w:hAnsi="Arial"/>
          <w:sz w:val="20"/>
          <w:lang w:val="sv-SE"/>
        </w:rPr>
        <w:t xml:space="preserve"> </w:t>
      </w:r>
      <w:r>
        <w:rPr>
          <w:rFonts w:ascii="Arial" w:hAnsi="Arial"/>
          <w:sz w:val="20"/>
          <w:lang w:val="sv-SE"/>
        </w:rPr>
        <w:t>år.</w:t>
      </w:r>
    </w:p>
    <w:p w14:paraId="5AE92F76" w14:textId="16487E86"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sz w:val="20"/>
          <w:lang w:val="sv-SE"/>
        </w:rPr>
        <w:t xml:space="preserve">12.Val av övriga styrelseledamöter samt suppleanter för en tid av </w:t>
      </w:r>
      <w:r w:rsidR="00A108BF">
        <w:rPr>
          <w:rFonts w:ascii="Arial" w:hAnsi="Arial"/>
          <w:sz w:val="20"/>
          <w:lang w:val="sv-SE"/>
        </w:rPr>
        <w:t>1</w:t>
      </w:r>
      <w:r>
        <w:rPr>
          <w:rFonts w:ascii="Arial" w:hAnsi="Arial"/>
          <w:sz w:val="20"/>
          <w:lang w:val="sv-SE"/>
        </w:rPr>
        <w:t xml:space="preserve"> år</w:t>
      </w:r>
    </w:p>
    <w:p w14:paraId="3ECEA00D"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sz w:val="20"/>
          <w:lang w:val="sv-SE"/>
        </w:rPr>
        <w:t>13.Val av revisorer samt suppleanter.</w:t>
      </w:r>
    </w:p>
    <w:p w14:paraId="17DEF8ED"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sz w:val="20"/>
          <w:lang w:val="sv-SE"/>
        </w:rPr>
        <w:t>14.Behandling av styrelsens förslag och i rätt tid inkomna motioner.</w:t>
      </w:r>
    </w:p>
    <w:p w14:paraId="60006CA5"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sz w:val="20"/>
          <w:lang w:val="sv-SE"/>
        </w:rPr>
        <w:t>15.Övriga frågor.</w:t>
      </w:r>
    </w:p>
    <w:p w14:paraId="0B54D9E6"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p>
    <w:p w14:paraId="51380BDE"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sz w:val="20"/>
          <w:lang w:val="sv-SE"/>
        </w:rPr>
        <w:t>Beslut i frågor av större ekonomisk betydelse för föreningen eller dess medlemmar får inte fattas om detta inte funnits med i kallelsen till mötet.</w:t>
      </w:r>
    </w:p>
    <w:p w14:paraId="303FD5E2"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p>
    <w:p w14:paraId="1BFCFBDF"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b/>
          <w:sz w:val="20"/>
          <w:lang w:val="sv-SE"/>
        </w:rPr>
        <w:t>§ 11 Extra årsmöte</w:t>
      </w:r>
    </w:p>
    <w:p w14:paraId="53575966"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p>
    <w:p w14:paraId="590D9185"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sz w:val="20"/>
          <w:lang w:val="sv-SE"/>
        </w:rPr>
        <w:t>Extra årsmöte hålls när styrelsen eller revisorerna finner att det är nödvändigt eller när minst 1/10 av föreningens medlemmar kräver detta genom en skriftlig begäran till styrelsen. Av begäran ska framgå det eller de ärenden som medlemmarna vill att mötet ska behandla. På extra årsmöte får endast de ärenden som angivits i kallelse behandlas.</w:t>
      </w:r>
    </w:p>
    <w:p w14:paraId="71D83747"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p>
    <w:p w14:paraId="0ECDA07F"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b/>
          <w:sz w:val="20"/>
          <w:lang w:val="sv-SE"/>
        </w:rPr>
        <w:t>§</w:t>
      </w:r>
      <w:r>
        <w:rPr>
          <w:rFonts w:ascii="WP TypographicSymbols" w:hAnsi="WP TypographicSymbols"/>
          <w:b/>
          <w:sz w:val="20"/>
          <w:lang w:val="sv-SE"/>
        </w:rPr>
        <w:t></w:t>
      </w:r>
      <w:r>
        <w:rPr>
          <w:rFonts w:ascii="Arial" w:hAnsi="Arial"/>
          <w:b/>
          <w:sz w:val="20"/>
          <w:lang w:val="sv-SE"/>
        </w:rPr>
        <w:t>12 Rösträtt</w:t>
      </w:r>
    </w:p>
    <w:p w14:paraId="0192EBCD"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p>
    <w:p w14:paraId="7C6CCBC5"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sz w:val="20"/>
          <w:lang w:val="sv-SE"/>
        </w:rPr>
        <w:t>Vid årsmöte har varje medlem en röst. Rösträtten är personlig och kan utövas genom ombud.</w:t>
      </w:r>
    </w:p>
    <w:p w14:paraId="1329089C"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b/>
          <w:sz w:val="20"/>
          <w:lang w:val="sv-SE"/>
        </w:rPr>
      </w:pPr>
    </w:p>
    <w:p w14:paraId="283C0212"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b/>
          <w:sz w:val="20"/>
          <w:lang w:val="sv-SE"/>
        </w:rPr>
        <w:t>§</w:t>
      </w:r>
      <w:r>
        <w:rPr>
          <w:rFonts w:ascii="WP TypographicSymbols" w:hAnsi="WP TypographicSymbols"/>
          <w:b/>
          <w:sz w:val="20"/>
          <w:lang w:val="sv-SE"/>
        </w:rPr>
        <w:t></w:t>
      </w:r>
      <w:r>
        <w:rPr>
          <w:rFonts w:ascii="Arial" w:hAnsi="Arial"/>
          <w:b/>
          <w:sz w:val="20"/>
          <w:lang w:val="sv-SE"/>
        </w:rPr>
        <w:t>13 Beslut, omröstning och beslutsmässighet</w:t>
      </w:r>
    </w:p>
    <w:p w14:paraId="21282543"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p>
    <w:p w14:paraId="1C2A4213"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sz w:val="20"/>
          <w:lang w:val="sv-SE"/>
        </w:rPr>
        <w:t>Beslut fattas med bifallsrop (acklamation) eller om så begärs, efter omröstning (votering).</w:t>
      </w:r>
    </w:p>
    <w:p w14:paraId="1C35985D"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p>
    <w:p w14:paraId="4F22E9DF"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sz w:val="20"/>
          <w:lang w:val="sv-SE"/>
        </w:rPr>
        <w:t>Omröstning sker öppet, utom vid val där sluten omröstning ska äga rum om någon begär detta. Beslut fattas, såvida dessa stadgar ej föreskriver annat, med enkel majoritet. Vid lika röstetal gäller den mening som ordföranden biträder, vid val sker dock avgörandet genom lottning.</w:t>
      </w:r>
    </w:p>
    <w:p w14:paraId="0972F1CC"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p>
    <w:p w14:paraId="19B2D429"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sz w:val="20"/>
          <w:lang w:val="sv-SE"/>
        </w:rPr>
        <w:t>Ledamot av styrelsen får inte delta i beslut om ansvarsfrihet för förvaltningsåtgärd för vilken denne är ansvarig, inte heller vid val av revisor.</w:t>
      </w:r>
    </w:p>
    <w:p w14:paraId="7C81F372"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p>
    <w:p w14:paraId="2065525A"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sz w:val="20"/>
          <w:lang w:val="sv-SE"/>
        </w:rPr>
        <w:t>Mötet är beslutsmässigt med det antal röstberättigade medlemmar som är närvarande på mötet.</w:t>
      </w:r>
    </w:p>
    <w:p w14:paraId="6A151CEF"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p>
    <w:p w14:paraId="4703FFA6"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p>
    <w:p w14:paraId="7807E359" w14:textId="77777777" w:rsidR="00735883" w:rsidRDefault="00735883">
      <w:pPr>
        <w:widowControl/>
        <w:autoSpaceDE/>
        <w:autoSpaceDN/>
        <w:adjustRightInd/>
        <w:spacing w:after="160" w:line="259" w:lineRule="auto"/>
        <w:rPr>
          <w:rFonts w:ascii="Arial" w:hAnsi="Arial"/>
          <w:b/>
          <w:sz w:val="20"/>
          <w:lang w:val="sv-SE"/>
        </w:rPr>
      </w:pPr>
      <w:r>
        <w:rPr>
          <w:rFonts w:ascii="Arial" w:hAnsi="Arial"/>
          <w:b/>
          <w:sz w:val="20"/>
          <w:lang w:val="sv-SE"/>
        </w:rPr>
        <w:br w:type="page"/>
      </w:r>
    </w:p>
    <w:p w14:paraId="7F7362AF" w14:textId="1C4E044E"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b/>
          <w:sz w:val="20"/>
          <w:lang w:val="sv-SE"/>
        </w:rPr>
        <w:lastRenderedPageBreak/>
        <w:t>§</w:t>
      </w:r>
      <w:r>
        <w:rPr>
          <w:rFonts w:ascii="WP TypographicSymbols" w:hAnsi="WP TypographicSymbols"/>
          <w:b/>
          <w:sz w:val="20"/>
          <w:lang w:val="sv-SE"/>
        </w:rPr>
        <w:t></w:t>
      </w:r>
      <w:r>
        <w:rPr>
          <w:rFonts w:ascii="Arial" w:hAnsi="Arial"/>
          <w:b/>
          <w:sz w:val="20"/>
          <w:lang w:val="sv-SE"/>
        </w:rPr>
        <w:t>14 Regler för ändring av stadgarna</w:t>
      </w:r>
    </w:p>
    <w:p w14:paraId="089DDC8C"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p>
    <w:p w14:paraId="2B229BD6"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sz w:val="20"/>
          <w:lang w:val="sv-SE"/>
        </w:rPr>
        <w:t>För ändring av dessa stadgar krävs beslut av årsmöte med minst 2/3 av antalet avgivna röster. Förslag till ändring av stadgarna får ges såväl av medlem som styrelsen.</w:t>
      </w:r>
    </w:p>
    <w:p w14:paraId="319B7E36"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p>
    <w:p w14:paraId="3545B356"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b/>
          <w:sz w:val="20"/>
          <w:lang w:val="sv-SE"/>
        </w:rPr>
        <w:t>§</w:t>
      </w:r>
      <w:r>
        <w:rPr>
          <w:rFonts w:ascii="WP TypographicSymbols" w:hAnsi="WP TypographicSymbols"/>
          <w:b/>
          <w:sz w:val="20"/>
          <w:lang w:val="sv-SE"/>
        </w:rPr>
        <w:t></w:t>
      </w:r>
      <w:r>
        <w:rPr>
          <w:rFonts w:ascii="Arial" w:hAnsi="Arial"/>
          <w:b/>
          <w:sz w:val="20"/>
          <w:lang w:val="sv-SE"/>
        </w:rPr>
        <w:t>15 Utträde</w:t>
      </w:r>
    </w:p>
    <w:p w14:paraId="4DFDBC4A"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p>
    <w:p w14:paraId="1A2D38C1"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sz w:val="20"/>
          <w:lang w:val="sv-SE"/>
        </w:rPr>
        <w:t>Medlem som önskar utträda ur föreningen ska skriftligen anmäla detta till styrelsen och anses därmed omedelbart ha lämnat föreningen.</w:t>
      </w:r>
    </w:p>
    <w:p w14:paraId="5FA0E2EC"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p>
    <w:p w14:paraId="3A2E5878"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b/>
          <w:sz w:val="20"/>
          <w:lang w:val="sv-SE"/>
        </w:rPr>
      </w:pPr>
      <w:r>
        <w:rPr>
          <w:rFonts w:ascii="Arial" w:hAnsi="Arial"/>
          <w:b/>
          <w:sz w:val="20"/>
          <w:lang w:val="sv-SE"/>
        </w:rPr>
        <w:t>§</w:t>
      </w:r>
      <w:r>
        <w:rPr>
          <w:rFonts w:ascii="WP TypographicSymbols" w:hAnsi="WP TypographicSymbols"/>
          <w:b/>
          <w:sz w:val="20"/>
          <w:lang w:val="sv-SE"/>
        </w:rPr>
        <w:t></w:t>
      </w:r>
      <w:r>
        <w:rPr>
          <w:rFonts w:ascii="Arial" w:hAnsi="Arial"/>
          <w:b/>
          <w:sz w:val="20"/>
          <w:lang w:val="sv-SE"/>
        </w:rPr>
        <w:t>16 Uteslutning</w:t>
      </w:r>
    </w:p>
    <w:p w14:paraId="1F04BA2E"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b/>
          <w:sz w:val="20"/>
          <w:lang w:val="sv-SE"/>
        </w:rPr>
      </w:pPr>
    </w:p>
    <w:p w14:paraId="13672E3C"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sz w:val="20"/>
          <w:lang w:val="sv-SE"/>
        </w:rPr>
        <w:t>Medlem får inte uteslutas ur föreningen av annan anledning än att den har försummat att betala beslutade avgifter, motarbetat föreningens verksamhet eller ändamål, eller uppenbarligen skadat föreningens intressen.</w:t>
      </w:r>
    </w:p>
    <w:p w14:paraId="78657E1F"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p>
    <w:p w14:paraId="68A472A8"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sz w:val="20"/>
          <w:lang w:val="sv-SE"/>
        </w:rPr>
        <w:t xml:space="preserve">Fråga om uteslutning får inte avgöras förrän medlem fått del av de omständigheter som föranlett att </w:t>
      </w:r>
      <w:proofErr w:type="spellStart"/>
      <w:r>
        <w:rPr>
          <w:rFonts w:ascii="Arial" w:hAnsi="Arial"/>
          <w:sz w:val="20"/>
          <w:lang w:val="sv-SE"/>
        </w:rPr>
        <w:t>medlemsskapet</w:t>
      </w:r>
      <w:proofErr w:type="spellEnd"/>
      <w:r>
        <w:rPr>
          <w:rFonts w:ascii="Arial" w:hAnsi="Arial"/>
          <w:sz w:val="20"/>
          <w:lang w:val="sv-SE"/>
        </w:rPr>
        <w:t xml:space="preserve"> ifrågasätts. Beslut om uteslutning får inte fattas förrän medlemmen fått tillfälle att yttra sig inom viss av föreningsstyrelsen angiven tid, minst</w:t>
      </w:r>
      <w:r w:rsidR="005D0E9F">
        <w:rPr>
          <w:rFonts w:ascii="Arial" w:hAnsi="Arial"/>
          <w:sz w:val="20"/>
          <w:lang w:val="sv-SE"/>
        </w:rPr>
        <w:t xml:space="preserve"> </w:t>
      </w:r>
      <w:r w:rsidR="00A108BF">
        <w:rPr>
          <w:rFonts w:ascii="Arial" w:hAnsi="Arial"/>
          <w:sz w:val="20"/>
          <w:lang w:val="sv-SE"/>
        </w:rPr>
        <w:t>10</w:t>
      </w:r>
      <w:r>
        <w:rPr>
          <w:rFonts w:ascii="Arial" w:hAnsi="Arial"/>
          <w:sz w:val="20"/>
          <w:lang w:val="sv-SE"/>
        </w:rPr>
        <w:t xml:space="preserve"> dagar. I beslutet ska skälen för uteslutning redovisas. Beslutet ska tillställas den berörde inom </w:t>
      </w:r>
      <w:r w:rsidR="00A108BF">
        <w:rPr>
          <w:rFonts w:ascii="Arial" w:hAnsi="Arial"/>
          <w:sz w:val="20"/>
          <w:lang w:val="sv-SE"/>
        </w:rPr>
        <w:t>5</w:t>
      </w:r>
      <w:r w:rsidR="005D0E9F">
        <w:rPr>
          <w:rFonts w:ascii="Arial" w:hAnsi="Arial"/>
          <w:sz w:val="20"/>
          <w:lang w:val="sv-SE"/>
        </w:rPr>
        <w:t xml:space="preserve"> </w:t>
      </w:r>
      <w:r>
        <w:rPr>
          <w:rFonts w:ascii="Arial" w:hAnsi="Arial"/>
          <w:sz w:val="20"/>
          <w:lang w:val="sv-SE"/>
        </w:rPr>
        <w:t>dagar efter beslutet.</w:t>
      </w:r>
    </w:p>
    <w:p w14:paraId="3D775DAF"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p>
    <w:p w14:paraId="2751CA48"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r>
        <w:rPr>
          <w:rFonts w:ascii="Arial" w:hAnsi="Arial"/>
          <w:b/>
          <w:sz w:val="20"/>
          <w:lang w:val="sv-SE"/>
        </w:rPr>
        <w:t>§</w:t>
      </w:r>
      <w:r>
        <w:rPr>
          <w:rFonts w:ascii="WP TypographicSymbols" w:hAnsi="WP TypographicSymbols"/>
          <w:b/>
          <w:sz w:val="20"/>
          <w:lang w:val="sv-SE"/>
        </w:rPr>
        <w:t></w:t>
      </w:r>
      <w:r>
        <w:rPr>
          <w:rFonts w:ascii="Arial" w:hAnsi="Arial"/>
          <w:b/>
          <w:sz w:val="20"/>
          <w:lang w:val="sv-SE"/>
        </w:rPr>
        <w:t>17 Upplösning av föreningen</w:t>
      </w:r>
    </w:p>
    <w:p w14:paraId="07C9FF7B" w14:textId="77777777" w:rsidR="000A5BE9" w:rsidRDefault="000A5BE9" w:rsidP="000A5BE9">
      <w:pPr>
        <w:tabs>
          <w:tab w:val="left" w:pos="0"/>
          <w:tab w:val="left" w:pos="1296"/>
          <w:tab w:val="left" w:pos="2592"/>
          <w:tab w:val="left" w:pos="3888"/>
          <w:tab w:val="left" w:pos="5184"/>
          <w:tab w:val="left" w:pos="6480"/>
          <w:tab w:val="left" w:pos="7776"/>
          <w:tab w:val="left" w:pos="9072"/>
        </w:tabs>
        <w:rPr>
          <w:rFonts w:ascii="Arial" w:hAnsi="Arial"/>
          <w:sz w:val="20"/>
          <w:lang w:val="sv-SE"/>
        </w:rPr>
      </w:pPr>
    </w:p>
    <w:p w14:paraId="6B5AC48F" w14:textId="762A8F20" w:rsidR="000A5BE9" w:rsidRDefault="000A5BE9" w:rsidP="000A5BE9">
      <w:pPr>
        <w:tabs>
          <w:tab w:val="left" w:pos="0"/>
          <w:tab w:val="left" w:pos="1296"/>
          <w:tab w:val="left" w:pos="2592"/>
          <w:tab w:val="left" w:pos="3888"/>
          <w:tab w:val="left" w:pos="5184"/>
          <w:tab w:val="left" w:pos="6480"/>
          <w:tab w:val="left" w:pos="7776"/>
          <w:tab w:val="left" w:pos="9072"/>
        </w:tabs>
        <w:rPr>
          <w:rFonts w:ascii="Century Old Style" w:hAnsi="Century Old Style"/>
          <w:lang w:val="sv-SE"/>
        </w:rPr>
      </w:pPr>
      <w:r>
        <w:rPr>
          <w:rFonts w:ascii="Arial" w:hAnsi="Arial"/>
          <w:sz w:val="20"/>
          <w:lang w:val="sv-SE"/>
        </w:rPr>
        <w:t>För upplösning av föreningen krävs beslut av årsmöte med minst 2/3 av antalet avgivna röster. Om föreningen upplöses ska föreningens tillgångar överlämnas til</w:t>
      </w:r>
      <w:r w:rsidR="00735883">
        <w:rPr>
          <w:rFonts w:ascii="Arial" w:hAnsi="Arial"/>
          <w:sz w:val="20"/>
          <w:lang w:val="sv-SE"/>
        </w:rPr>
        <w:t>l</w:t>
      </w:r>
      <w:r w:rsidR="00A108BF">
        <w:rPr>
          <w:rFonts w:ascii="Arial" w:hAnsi="Arial"/>
          <w:sz w:val="20"/>
          <w:lang w:val="sv-SE"/>
        </w:rPr>
        <w:t xml:space="preserve"> välgörande ändamål.</w:t>
      </w:r>
    </w:p>
    <w:p w14:paraId="1433889B" w14:textId="77777777" w:rsidR="00FF4C51" w:rsidRPr="000A5BE9" w:rsidRDefault="00FF4C51">
      <w:pPr>
        <w:rPr>
          <w:lang w:val="sv-SE"/>
        </w:rPr>
      </w:pPr>
    </w:p>
    <w:sectPr w:rsidR="00FF4C51" w:rsidRPr="000A5BE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2B3DE" w14:textId="77777777" w:rsidR="00EF0B93" w:rsidRDefault="00EF0B93">
      <w:r>
        <w:separator/>
      </w:r>
    </w:p>
  </w:endnote>
  <w:endnote w:type="continuationSeparator" w:id="0">
    <w:p w14:paraId="53570341" w14:textId="77777777" w:rsidR="00EF0B93" w:rsidRDefault="00EF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Symbol"/>
    <w:charset w:val="02"/>
    <w:family w:val="auto"/>
    <w:pitch w:val="variable"/>
    <w:sig w:usb0="00000000" w:usb1="10000000" w:usb2="00000000" w:usb3="00000000" w:csb0="80000000" w:csb1="00000000"/>
  </w:font>
  <w:font w:name="Century Old Style">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B1733" w14:textId="398F1FDF" w:rsidR="00713F57" w:rsidRDefault="00735883">
    <w:pPr>
      <w:pStyle w:val="Sidfot"/>
      <w:rPr>
        <w:rFonts w:ascii="Arial" w:hAnsi="Arial"/>
        <w:sz w:val="18"/>
      </w:rPr>
    </w:pPr>
    <w:r w:rsidRPr="00735883">
      <w:rPr>
        <w:rFonts w:ascii="Arial" w:hAnsi="Arial"/>
        <w:noProof/>
        <w:color w:val="4472C4" w:themeColor="accent1"/>
        <w:sz w:val="18"/>
      </w:rPr>
      <mc:AlternateContent>
        <mc:Choice Requires="wps">
          <w:drawing>
            <wp:anchor distT="0" distB="0" distL="114300" distR="114300" simplePos="0" relativeHeight="251659264" behindDoc="0" locked="0" layoutInCell="1" allowOverlap="1" wp14:anchorId="42C688AD" wp14:editId="55762672">
              <wp:simplePos x="0" y="0"/>
              <wp:positionH relativeFrom="page">
                <wp:align>center</wp:align>
              </wp:positionH>
              <wp:positionV relativeFrom="page">
                <wp:align>center</wp:align>
              </wp:positionV>
              <wp:extent cx="7364730" cy="9528810"/>
              <wp:effectExtent l="0" t="0" r="26670" b="26670"/>
              <wp:wrapNone/>
              <wp:docPr id="452" name="Rektangel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43D06A" id="Rektangel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tH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CmZLtHqAIAALc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sidRPr="00735883">
      <w:rPr>
        <w:rFonts w:ascii="Arial" w:hAnsi="Arial"/>
        <w:color w:val="4472C4" w:themeColor="accent1"/>
        <w:sz w:val="18"/>
        <w:lang w:val="sv-SE"/>
      </w:rPr>
      <w:t xml:space="preserve"> </w:t>
    </w:r>
    <w:r w:rsidRPr="00735883">
      <w:rPr>
        <w:rFonts w:asciiTheme="majorHAnsi" w:eastAsiaTheme="majorEastAsia" w:hAnsiTheme="majorHAnsi" w:cstheme="majorBidi"/>
        <w:color w:val="4472C4" w:themeColor="accent1"/>
        <w:sz w:val="20"/>
        <w:szCs w:val="20"/>
        <w:lang w:val="sv-SE"/>
      </w:rPr>
      <w:t xml:space="preserve">sida </w:t>
    </w:r>
    <w:r w:rsidRPr="00735883">
      <w:rPr>
        <w:rFonts w:ascii="Arial" w:eastAsiaTheme="minorEastAsia" w:hAnsi="Arial" w:cstheme="minorBidi"/>
        <w:color w:val="4472C4" w:themeColor="accent1"/>
        <w:sz w:val="20"/>
        <w:szCs w:val="20"/>
      </w:rPr>
      <w:fldChar w:fldCharType="begin"/>
    </w:r>
    <w:r w:rsidRPr="00735883">
      <w:rPr>
        <w:rFonts w:ascii="Arial" w:hAnsi="Arial"/>
        <w:color w:val="4472C4" w:themeColor="accent1"/>
        <w:sz w:val="20"/>
        <w:szCs w:val="20"/>
      </w:rPr>
      <w:instrText>PAGE    \* MERGEFORMAT</w:instrText>
    </w:r>
    <w:r w:rsidRPr="00735883">
      <w:rPr>
        <w:rFonts w:ascii="Arial" w:eastAsiaTheme="minorEastAsia" w:hAnsi="Arial" w:cstheme="minorBidi"/>
        <w:color w:val="4472C4" w:themeColor="accent1"/>
        <w:sz w:val="20"/>
        <w:szCs w:val="20"/>
      </w:rPr>
      <w:fldChar w:fldCharType="separate"/>
    </w:r>
    <w:r w:rsidRPr="00735883">
      <w:rPr>
        <w:rFonts w:asciiTheme="majorHAnsi" w:eastAsiaTheme="majorEastAsia" w:hAnsiTheme="majorHAnsi" w:cstheme="majorBidi"/>
        <w:color w:val="4472C4" w:themeColor="accent1"/>
        <w:sz w:val="20"/>
        <w:szCs w:val="20"/>
        <w:lang w:val="sv-SE"/>
      </w:rPr>
      <w:t>2</w:t>
    </w:r>
    <w:r w:rsidRPr="00735883">
      <w:rPr>
        <w:rFonts w:asciiTheme="majorHAnsi" w:eastAsiaTheme="majorEastAsia" w:hAnsiTheme="majorHAnsi" w:cstheme="majorBidi"/>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D6568" w14:textId="77777777" w:rsidR="00EF0B93" w:rsidRDefault="00EF0B93">
      <w:r>
        <w:separator/>
      </w:r>
    </w:p>
  </w:footnote>
  <w:footnote w:type="continuationSeparator" w:id="0">
    <w:p w14:paraId="63B0073E" w14:textId="77777777" w:rsidR="00EF0B93" w:rsidRDefault="00EF0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82E14"/>
    <w:multiLevelType w:val="hybridMultilevel"/>
    <w:tmpl w:val="D7BCEA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8745137"/>
    <w:multiLevelType w:val="hybridMultilevel"/>
    <w:tmpl w:val="C40EE3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BE9"/>
    <w:rsid w:val="00084DEA"/>
    <w:rsid w:val="000A5BE9"/>
    <w:rsid w:val="004406F9"/>
    <w:rsid w:val="005D0E9F"/>
    <w:rsid w:val="00735883"/>
    <w:rsid w:val="009419C0"/>
    <w:rsid w:val="00A108BF"/>
    <w:rsid w:val="00EF0B93"/>
    <w:rsid w:val="00FC6527"/>
    <w:rsid w:val="00FF4C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FF0ED"/>
  <w15:chartTrackingRefBased/>
  <w15:docId w15:val="{52AB4FF3-2288-4FE9-8B4D-A5EEF17F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BE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0A5BE9"/>
    <w:pPr>
      <w:tabs>
        <w:tab w:val="center" w:pos="4536"/>
        <w:tab w:val="right" w:pos="9072"/>
      </w:tabs>
    </w:pPr>
  </w:style>
  <w:style w:type="character" w:customStyle="1" w:styleId="SidfotChar">
    <w:name w:val="Sidfot Char"/>
    <w:basedOn w:val="Standardstycketeckensnitt"/>
    <w:link w:val="Sidfot"/>
    <w:rsid w:val="000A5BE9"/>
    <w:rPr>
      <w:rFonts w:ascii="Times New Roman" w:eastAsia="Times New Roman" w:hAnsi="Times New Roman" w:cs="Times New Roman"/>
      <w:sz w:val="24"/>
      <w:szCs w:val="24"/>
      <w:lang w:val="en-US" w:eastAsia="sv-SE"/>
    </w:rPr>
  </w:style>
  <w:style w:type="paragraph" w:styleId="Liststycke">
    <w:name w:val="List Paragraph"/>
    <w:basedOn w:val="Normal"/>
    <w:uiPriority w:val="34"/>
    <w:qFormat/>
    <w:rsid w:val="00A108BF"/>
    <w:pPr>
      <w:ind w:left="720"/>
      <w:contextualSpacing/>
    </w:pPr>
  </w:style>
  <w:style w:type="paragraph" w:styleId="Sidhuvud">
    <w:name w:val="header"/>
    <w:basedOn w:val="Normal"/>
    <w:link w:val="SidhuvudChar"/>
    <w:uiPriority w:val="99"/>
    <w:unhideWhenUsed/>
    <w:rsid w:val="00735883"/>
    <w:pPr>
      <w:tabs>
        <w:tab w:val="center" w:pos="4536"/>
        <w:tab w:val="right" w:pos="9072"/>
      </w:tabs>
    </w:pPr>
  </w:style>
  <w:style w:type="character" w:customStyle="1" w:styleId="SidhuvudChar">
    <w:name w:val="Sidhuvud Char"/>
    <w:basedOn w:val="Standardstycketeckensnitt"/>
    <w:link w:val="Sidhuvud"/>
    <w:uiPriority w:val="99"/>
    <w:rsid w:val="00735883"/>
    <w:rPr>
      <w:rFonts w:ascii="Times New Roman" w:eastAsia="Times New Roman" w:hAnsi="Times New Roman" w:cs="Times New Roman"/>
      <w:sz w:val="24"/>
      <w:szCs w:val="24"/>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4897</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Englén</dc:creator>
  <cp:keywords/>
  <dc:description/>
  <cp:lastModifiedBy>Peter Englén</cp:lastModifiedBy>
  <cp:revision>2</cp:revision>
  <dcterms:created xsi:type="dcterms:W3CDTF">2020-08-18T07:34:00Z</dcterms:created>
  <dcterms:modified xsi:type="dcterms:W3CDTF">2020-08-18T07:34:00Z</dcterms:modified>
</cp:coreProperties>
</file>